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85" w:rsidRDefault="00C37685" w:rsidP="00C37685">
      <w:pPr>
        <w:spacing w:after="0"/>
        <w:ind w:left="-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 w:bidi="ar-SA"/>
        </w:rPr>
      </w:pPr>
      <w:r w:rsidRPr="00C376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 w:bidi="ar-SA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 w:bidi="ar-SA"/>
        </w:rPr>
        <w:t xml:space="preserve">                   </w:t>
      </w:r>
      <w:r w:rsidRPr="00C376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 w:bidi="ar-SA"/>
        </w:rPr>
        <w:t xml:space="preserve"> Памятка для воспитателей</w:t>
      </w:r>
    </w:p>
    <w:p w:rsidR="00C37685" w:rsidRPr="00C37685" w:rsidRDefault="00C37685" w:rsidP="00C37685">
      <w:pPr>
        <w:spacing w:after="0"/>
        <w:ind w:left="-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 w:bidi="ar-SA"/>
        </w:rPr>
      </w:pPr>
    </w:p>
    <w:p w:rsidR="00C37685" w:rsidRPr="00C37685" w:rsidRDefault="00C37685" w:rsidP="00C37685">
      <w:pPr>
        <w:spacing w:after="0" w:line="36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37685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Организация развивающей предметно-пространственной среды (РППС)</w:t>
      </w:r>
    </w:p>
    <w:p w:rsidR="00C37685" w:rsidRPr="00C37685" w:rsidRDefault="00C37685" w:rsidP="00C37685">
      <w:pPr>
        <w:spacing w:after="0" w:line="36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37685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 условиях введения ФГОС дошкольного образования.</w:t>
      </w:r>
    </w:p>
    <w:p w:rsidR="00C37685" w:rsidRDefault="00C37685" w:rsidP="00C37685">
      <w:pPr>
        <w:spacing w:after="0" w:line="360" w:lineRule="auto"/>
        <w:ind w:left="-567"/>
        <w:jc w:val="center"/>
        <w:rPr>
          <w:rFonts w:ascii="Calibri" w:eastAsia="Calibri" w:hAnsi="Calibri" w:cs="Times New Roman"/>
          <w:b/>
          <w:sz w:val="28"/>
          <w:szCs w:val="28"/>
          <w:lang w:val="ru-RU"/>
        </w:rPr>
      </w:pPr>
    </w:p>
    <w:p w:rsidR="00C37685" w:rsidRDefault="00C37685" w:rsidP="00C37685">
      <w:pPr>
        <w:spacing w:after="0" w:line="360" w:lineRule="auto"/>
        <w:ind w:left="-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ru-RU" w:eastAsia="ru-RU" w:bidi="ar-SA"/>
        </w:rPr>
        <w:t xml:space="preserve"> Создавая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  <w:t>(РППС)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ru-RU" w:eastAsia="ru-RU" w:bidi="ar-SA"/>
        </w:rPr>
        <w:t xml:space="preserve"> необходимо помнить:</w:t>
      </w:r>
    </w:p>
    <w:p w:rsidR="00C37685" w:rsidRDefault="00C37685" w:rsidP="00C37685">
      <w:pPr>
        <w:spacing w:after="0" w:line="36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 w:bidi="ar-SA"/>
        </w:rPr>
      </w:pPr>
    </w:p>
    <w:p w:rsidR="00C37685" w:rsidRDefault="00C37685" w:rsidP="00C37685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ru-RU" w:bidi="ar-SA"/>
        </w:rPr>
      </w:pPr>
      <w:r>
        <w:rPr>
          <w:sz w:val="28"/>
          <w:szCs w:val="28"/>
          <w:lang w:val="ru-RU" w:bidi="ar-SA"/>
        </w:rPr>
        <w:t>Среда должна выполнять образовательную, развивающую, воспитывающую, стимулирующую, организованную, коммуникативную функции. Но самое главное – она должна работать на развитие самостоятельности и самодеятельности ребенка.</w:t>
      </w:r>
    </w:p>
    <w:p w:rsidR="00C37685" w:rsidRDefault="00C37685" w:rsidP="00C37685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ru-RU" w:bidi="ar-SA"/>
        </w:rPr>
      </w:pPr>
      <w:r>
        <w:rPr>
          <w:sz w:val="28"/>
          <w:szCs w:val="28"/>
          <w:lang w:val="ru-RU"/>
        </w:rPr>
        <w:t xml:space="preserve">При создании РППС следует учитывать </w:t>
      </w:r>
      <w:proofErr w:type="spellStart"/>
      <w:r>
        <w:rPr>
          <w:sz w:val="28"/>
          <w:szCs w:val="28"/>
          <w:lang w:val="ru-RU"/>
        </w:rPr>
        <w:t>гендерную</w:t>
      </w:r>
      <w:proofErr w:type="spellEnd"/>
      <w:r>
        <w:rPr>
          <w:sz w:val="28"/>
          <w:szCs w:val="28"/>
          <w:lang w:val="ru-RU"/>
        </w:rPr>
        <w:t xml:space="preserve"> специфику и обеспечивать </w:t>
      </w:r>
      <w:proofErr w:type="gramStart"/>
      <w:r>
        <w:rPr>
          <w:sz w:val="28"/>
          <w:szCs w:val="28"/>
          <w:lang w:val="ru-RU"/>
        </w:rPr>
        <w:t>среду</w:t>
      </w:r>
      <w:proofErr w:type="gramEnd"/>
      <w:r>
        <w:rPr>
          <w:sz w:val="28"/>
          <w:szCs w:val="28"/>
          <w:lang w:val="ru-RU"/>
        </w:rPr>
        <w:t xml:space="preserve"> как общим, так и специфичным материалом для девочек и мальчиков. </w:t>
      </w:r>
    </w:p>
    <w:p w:rsidR="00C37685" w:rsidRDefault="00C37685" w:rsidP="00C37685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ru-RU" w:bidi="ar-SA"/>
        </w:rPr>
      </w:pPr>
      <w:r>
        <w:rPr>
          <w:sz w:val="28"/>
          <w:szCs w:val="28"/>
          <w:lang w:val="ru-RU"/>
        </w:rPr>
        <w:t xml:space="preserve">Предметная развивающая среда должна подбираться с учетом принципа интеграции образовательных областей. Материалы и оборудование для одной образовательной области могут использоваться и в ходе реализации других областей.     </w:t>
      </w:r>
    </w:p>
    <w:p w:rsidR="00C37685" w:rsidRDefault="00C37685" w:rsidP="00C37685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ru-RU" w:bidi="ar-SA"/>
        </w:rPr>
      </w:pPr>
      <w:r>
        <w:rPr>
          <w:sz w:val="28"/>
          <w:szCs w:val="28"/>
          <w:lang w:val="ru-RU"/>
        </w:rPr>
        <w:t xml:space="preserve"> В качестве ориентиров для подбора материалов и оборудования должны выступать общие закономерности развития ребенка на каждом возрастном этапе.  Подбор материалов и оборудования должен осуществляться для тех видов деятельности ребенка, которые в наибольшей степени способствуют решению развивающих задач на этапе дошкольного детства (игровая, продуктивная, познавательно-исследовательская, коммуникативная, трудовая, музыкально-художественная деятельности, а также для организации двигательной активности в течение дня), а также с целью активизации двигательной активности ребенка. </w:t>
      </w:r>
    </w:p>
    <w:p w:rsidR="00C37685" w:rsidRDefault="00C37685" w:rsidP="00C37685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ru-RU" w:bidi="ar-SA"/>
        </w:rPr>
      </w:pPr>
      <w:r>
        <w:rPr>
          <w:sz w:val="28"/>
          <w:szCs w:val="28"/>
          <w:lang w:val="ru-RU"/>
        </w:rPr>
        <w:t xml:space="preserve">  Материалы и оборудование должны иметь сертификат качества и отвечать гигиеническим, педагогическим и эстетическим требованиям.</w:t>
      </w:r>
    </w:p>
    <w:p w:rsidR="00C37685" w:rsidRDefault="00C37685" w:rsidP="00C37685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ru-RU" w:bidi="ar-SA"/>
        </w:rPr>
      </w:pPr>
      <w:r>
        <w:rPr>
          <w:sz w:val="28"/>
          <w:szCs w:val="28"/>
          <w:lang w:val="ru-RU" w:bidi="ar-SA"/>
        </w:rPr>
        <w:t>Среда должна служить удовлетворению потребностей и интересов ребенка.</w:t>
      </w:r>
    </w:p>
    <w:p w:rsidR="00C37685" w:rsidRDefault="00C37685" w:rsidP="00C37685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ru-RU" w:bidi="ar-SA"/>
        </w:rPr>
      </w:pPr>
      <w:r>
        <w:rPr>
          <w:sz w:val="28"/>
          <w:szCs w:val="28"/>
          <w:lang w:val="ru-RU" w:bidi="ar-SA"/>
        </w:rPr>
        <w:lastRenderedPageBreak/>
        <w:t>Элементы декора должны быть легко сменяемыми.</w:t>
      </w:r>
    </w:p>
    <w:p w:rsidR="00C37685" w:rsidRDefault="00C37685" w:rsidP="00C37685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ru-RU" w:bidi="ar-SA"/>
        </w:rPr>
      </w:pPr>
      <w:r>
        <w:rPr>
          <w:sz w:val="28"/>
          <w:szCs w:val="28"/>
          <w:lang w:val="ru-RU" w:bidi="ar-SA"/>
        </w:rPr>
        <w:t>В каждой группе должно быть предусмотрено место для детской экспериментальной деятельности.</w:t>
      </w:r>
    </w:p>
    <w:p w:rsidR="00C37685" w:rsidRDefault="00C37685" w:rsidP="00C37685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ru-RU" w:bidi="ar-SA"/>
        </w:rPr>
      </w:pPr>
      <w:r>
        <w:rPr>
          <w:sz w:val="28"/>
          <w:szCs w:val="28"/>
          <w:lang w:val="ru-RU" w:bidi="ar-SA"/>
        </w:rPr>
        <w:t>Если ребёнок нуждается в уединении, то в группе необходимо выделенное для этого место.</w:t>
      </w:r>
    </w:p>
    <w:p w:rsidR="00C37685" w:rsidRDefault="00C37685" w:rsidP="00C37685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ru-RU" w:bidi="ar-SA"/>
        </w:rPr>
      </w:pPr>
      <w:r>
        <w:rPr>
          <w:sz w:val="28"/>
          <w:szCs w:val="28"/>
          <w:lang w:val="ru-RU" w:bidi="ar-SA"/>
        </w:rPr>
        <w:t xml:space="preserve">Организуя предметную среду в групповом помещении необходимо учитывать закономерности психического развития, показатели их здоровья, психофизиологические и коммуникативные особенности, уровень общего и речевого развития, а также показатели </w:t>
      </w:r>
      <w:proofErr w:type="spellStart"/>
      <w:r>
        <w:rPr>
          <w:sz w:val="28"/>
          <w:szCs w:val="28"/>
          <w:lang w:val="ru-RU" w:bidi="ar-SA"/>
        </w:rPr>
        <w:t>эмоционально-потребностной</w:t>
      </w:r>
      <w:proofErr w:type="spellEnd"/>
      <w:r>
        <w:rPr>
          <w:sz w:val="28"/>
          <w:szCs w:val="28"/>
          <w:lang w:val="ru-RU" w:bidi="ar-SA"/>
        </w:rPr>
        <w:t xml:space="preserve"> сферы.</w:t>
      </w:r>
    </w:p>
    <w:p w:rsidR="00C37685" w:rsidRDefault="00C37685" w:rsidP="00C37685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ru-RU" w:bidi="ar-SA"/>
        </w:rPr>
      </w:pPr>
      <w:r>
        <w:rPr>
          <w:sz w:val="28"/>
          <w:szCs w:val="28"/>
          <w:lang w:val="ru-RU" w:bidi="ar-SA"/>
        </w:rPr>
        <w:t>Цветовая палитра должна быть представлена теплыми, пастельными тонами.</w:t>
      </w:r>
    </w:p>
    <w:p w:rsidR="00C37685" w:rsidRDefault="00C37685" w:rsidP="00C3768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 создании развивающего пространства в групповом помещении необходимо учитывать ведущую роль игровой</w:t>
      </w:r>
      <w:r w:rsidRPr="00C3768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деятельности.</w:t>
      </w:r>
    </w:p>
    <w:p w:rsidR="00C37685" w:rsidRDefault="00C37685" w:rsidP="00C3768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C37685" w:rsidRPr="00C37685" w:rsidRDefault="00C37685" w:rsidP="00C37685">
      <w:pPr>
        <w:spacing w:line="360" w:lineRule="auto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                                                                       Максимова Т.Н. , воспитатель </w:t>
      </w:r>
    </w:p>
    <w:p w:rsidR="00A62C4A" w:rsidRPr="00C37685" w:rsidRDefault="00C37685">
      <w:pPr>
        <w:rPr>
          <w:lang w:val="ru-RU"/>
        </w:rPr>
      </w:pPr>
    </w:p>
    <w:sectPr w:rsidR="00A62C4A" w:rsidRPr="00C37685" w:rsidSect="0084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82D3F"/>
    <w:multiLevelType w:val="hybridMultilevel"/>
    <w:tmpl w:val="EC3A2A32"/>
    <w:lvl w:ilvl="0" w:tplc="0419000D">
      <w:start w:val="1"/>
      <w:numFmt w:val="bullet"/>
      <w:lvlText w:val=""/>
      <w:lvlJc w:val="left"/>
      <w:pPr>
        <w:ind w:left="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685"/>
    <w:rsid w:val="00255E78"/>
    <w:rsid w:val="003412BB"/>
    <w:rsid w:val="007F30E6"/>
    <w:rsid w:val="0084234E"/>
    <w:rsid w:val="00B161CE"/>
    <w:rsid w:val="00C37685"/>
    <w:rsid w:val="00E3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85"/>
    <w:rPr>
      <w:rFonts w:asciiTheme="majorHAnsi" w:hAnsiTheme="majorHAnsi" w:cstheme="majorBidi"/>
      <w:lang w:val="en-US" w:bidi="en-US"/>
    </w:rPr>
  </w:style>
  <w:style w:type="paragraph" w:styleId="1">
    <w:name w:val="heading 1"/>
    <w:basedOn w:val="a"/>
    <w:link w:val="10"/>
    <w:uiPriority w:val="9"/>
    <w:qFormat/>
    <w:rsid w:val="003412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12BB"/>
    <w:pPr>
      <w:keepNext/>
      <w:keepLines/>
      <w:spacing w:before="200" w:after="0"/>
      <w:outlineLvl w:val="1"/>
    </w:pPr>
    <w:rPr>
      <w:rFonts w:eastAsiaTheme="majorEastAsia"/>
      <w:b/>
      <w:bCs/>
      <w:color w:val="FFFFFF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2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12BB"/>
    <w:rPr>
      <w:rFonts w:asciiTheme="majorHAnsi" w:eastAsiaTheme="majorEastAsia" w:hAnsiTheme="majorHAnsi" w:cstheme="majorBidi"/>
      <w:b/>
      <w:bCs/>
      <w:color w:val="FFFFFF" w:themeColor="accent1"/>
      <w:sz w:val="26"/>
      <w:szCs w:val="26"/>
    </w:rPr>
  </w:style>
  <w:style w:type="character" w:styleId="a3">
    <w:name w:val="Strong"/>
    <w:basedOn w:val="a0"/>
    <w:uiPriority w:val="22"/>
    <w:qFormat/>
    <w:rsid w:val="003412BB"/>
    <w:rPr>
      <w:b/>
      <w:bCs/>
    </w:rPr>
  </w:style>
  <w:style w:type="character" w:styleId="a4">
    <w:name w:val="Emphasis"/>
    <w:basedOn w:val="a0"/>
    <w:uiPriority w:val="20"/>
    <w:qFormat/>
    <w:rsid w:val="003412BB"/>
    <w:rPr>
      <w:i/>
      <w:iCs/>
    </w:rPr>
  </w:style>
  <w:style w:type="paragraph" w:styleId="a5">
    <w:name w:val="No Spacing"/>
    <w:basedOn w:val="a"/>
    <w:uiPriority w:val="1"/>
    <w:qFormat/>
    <w:rsid w:val="0034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4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6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4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FFFFFF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2118</Characters>
  <Application>Microsoft Office Word</Application>
  <DocSecurity>0</DocSecurity>
  <Lines>17</Lines>
  <Paragraphs>4</Paragraphs>
  <ScaleCrop>false</ScaleCrop>
  <Company>Microsoft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2016-10-29T19:57:00Z</dcterms:created>
  <dcterms:modified xsi:type="dcterms:W3CDTF">2016-10-29T19:59:00Z</dcterms:modified>
</cp:coreProperties>
</file>