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3E" w:rsidRPr="0059003E" w:rsidRDefault="0059003E" w:rsidP="0059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59003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Автономная некоммерческая организация дошкольного образования «Город Детства»</w:t>
      </w:r>
    </w:p>
    <w:p w:rsidR="0059003E" w:rsidRPr="0059003E" w:rsidRDefault="0059003E" w:rsidP="00590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9003E" w:rsidRDefault="0059003E" w:rsidP="0059003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</w:pPr>
      <w:r w:rsidRPr="0059003E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shd w:val="clear" w:color="auto" w:fill="FFFFFF"/>
          <w:lang w:eastAsia="ru-RU"/>
        </w:rPr>
        <w:t>Зелёный мир на окошке</w:t>
      </w:r>
    </w:p>
    <w:p w:rsidR="0059003E" w:rsidRPr="0059003E" w:rsidRDefault="0059003E" w:rsidP="0059003E">
      <w:pPr>
        <w:shd w:val="clear" w:color="auto" w:fill="FFFFFF"/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9003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Консультация для родителей</w:t>
      </w:r>
    </w:p>
    <w:p w:rsidR="0059003E" w:rsidRDefault="0059003E" w:rsidP="0059003E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</w:t>
      </w:r>
      <w:r w:rsidR="00CF27D7">
        <w:rPr>
          <w:rStyle w:val="c0"/>
          <w:color w:val="000000"/>
          <w:sz w:val="28"/>
          <w:szCs w:val="28"/>
        </w:rPr>
        <w:t>замысловатые изгибы,</w:t>
      </w:r>
      <w:r>
        <w:rPr>
          <w:rStyle w:val="c0"/>
          <w:color w:val="000000"/>
          <w:sz w:val="28"/>
          <w:szCs w:val="28"/>
        </w:rPr>
        <w:t xml:space="preserve"> и разветвления у прямостоящих их видов. Даже чисто зелёный цвет и тот быва</w:t>
      </w:r>
      <w:r w:rsidR="00CF27D7">
        <w:rPr>
          <w:rStyle w:val="c0"/>
          <w:color w:val="000000"/>
          <w:sz w:val="28"/>
          <w:szCs w:val="28"/>
        </w:rPr>
        <w:t xml:space="preserve">ет неодинаков у разных растений. 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Какое же богатство цветовых оттенков, симметричных и несимметричных рисунков имеется на листьях декоративных растений.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–он, как правило, не замечает изящества и красоты растений в силу особенностей своего ещё недостаточно развитого взора, протекающего от слитности и нерасчлененности восприятия.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существ.</w:t>
      </w:r>
    </w:p>
    <w:p w:rsidR="0059003E" w:rsidRDefault="0059003E" w:rsidP="00CF27D7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им.</w:t>
      </w:r>
    </w:p>
    <w:p w:rsidR="00C17FB0" w:rsidRDefault="00C17FB0" w:rsidP="00CF27D7">
      <w:pPr>
        <w:ind w:firstLine="709"/>
      </w:pPr>
    </w:p>
    <w:sectPr w:rsidR="00C1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71"/>
    <w:rsid w:val="0059003E"/>
    <w:rsid w:val="005F2D71"/>
    <w:rsid w:val="00C17FB0"/>
    <w:rsid w:val="00C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225D1-E30C-4837-857F-AAE9D52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90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2020-02-17T10:54:00Z</dcterms:created>
  <dcterms:modified xsi:type="dcterms:W3CDTF">2020-02-17T10:57:00Z</dcterms:modified>
</cp:coreProperties>
</file>